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3B666D" w14:textId="5CA09666" w:rsidR="001500C9" w:rsidRPr="008761F9" w:rsidRDefault="001500C9" w:rsidP="008761F9">
      <w:pPr>
        <w:spacing w:after="0" w:line="240" w:lineRule="auto"/>
        <w:ind w:left="10065"/>
        <w:jc w:val="right"/>
        <w:rPr>
          <w:rFonts w:ascii="Times New Roman" w:eastAsia="Calibri" w:hAnsi="Times New Roman" w:cs="Times New Roman"/>
        </w:rPr>
      </w:pPr>
      <w:r w:rsidRPr="008761F9">
        <w:rPr>
          <w:rFonts w:ascii="Times New Roman" w:eastAsia="Calibri" w:hAnsi="Times New Roman" w:cs="Times New Roman"/>
        </w:rPr>
        <w:t xml:space="preserve">Приложение к распоряжению </w:t>
      </w:r>
      <w:r w:rsidR="008761F9">
        <w:rPr>
          <w:rFonts w:ascii="Times New Roman" w:eastAsia="Calibri" w:hAnsi="Times New Roman" w:cs="Times New Roman"/>
        </w:rPr>
        <w:t xml:space="preserve">                        </w:t>
      </w:r>
      <w:r w:rsidRPr="008761F9">
        <w:rPr>
          <w:rFonts w:ascii="Times New Roman" w:eastAsia="Calibri" w:hAnsi="Times New Roman" w:cs="Times New Roman"/>
        </w:rPr>
        <w:t xml:space="preserve">администрации города Благовещенска </w:t>
      </w:r>
    </w:p>
    <w:p w14:paraId="50D52D1A" w14:textId="2BD46EA3" w:rsidR="001500C9" w:rsidRPr="008761F9" w:rsidRDefault="001500C9" w:rsidP="008761F9">
      <w:pPr>
        <w:spacing w:after="0" w:line="240" w:lineRule="auto"/>
        <w:ind w:left="10065"/>
        <w:jc w:val="right"/>
        <w:rPr>
          <w:rFonts w:ascii="Times New Roman" w:eastAsia="Calibri" w:hAnsi="Times New Roman" w:cs="Times New Roman"/>
        </w:rPr>
      </w:pPr>
      <w:r w:rsidRPr="008761F9">
        <w:rPr>
          <w:rFonts w:ascii="Times New Roman" w:eastAsia="Calibri" w:hAnsi="Times New Roman" w:cs="Times New Roman"/>
        </w:rPr>
        <w:t xml:space="preserve">от </w:t>
      </w:r>
      <w:r w:rsidR="00B31DC1">
        <w:rPr>
          <w:rFonts w:ascii="Times New Roman" w:eastAsia="Calibri" w:hAnsi="Times New Roman" w:cs="Times New Roman"/>
        </w:rPr>
        <w:t>24.11.2025 № 247р</w:t>
      </w:r>
      <w:bookmarkStart w:id="0" w:name="_GoBack"/>
      <w:bookmarkEnd w:id="0"/>
    </w:p>
    <w:p w14:paraId="4708180E" w14:textId="77777777" w:rsidR="00DB32EA" w:rsidRDefault="00DB32EA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3CD18148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3680D9AF" w14:textId="77777777" w:rsidR="00AF2DF7" w:rsidRPr="008761F9" w:rsidRDefault="00AF2DF7" w:rsidP="00AF2D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8761F9">
        <w:rPr>
          <w:rFonts w:ascii="Times New Roman" w:hAnsi="Times New Roman" w:cs="Times New Roman"/>
        </w:rPr>
        <w:t xml:space="preserve">4. Перечень мероприятий (результатов) комплекса процессных мероприятий  </w:t>
      </w:r>
    </w:p>
    <w:p w14:paraId="082BE5B8" w14:textId="77777777" w:rsidR="00AF2DF7" w:rsidRPr="008761F9" w:rsidRDefault="00AF2DF7" w:rsidP="00AF2D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1950"/>
        <w:gridCol w:w="1596"/>
        <w:gridCol w:w="1678"/>
        <w:gridCol w:w="1419"/>
        <w:gridCol w:w="1252"/>
        <w:gridCol w:w="967"/>
        <w:gridCol w:w="782"/>
        <w:gridCol w:w="1005"/>
        <w:gridCol w:w="920"/>
        <w:gridCol w:w="755"/>
        <w:gridCol w:w="982"/>
        <w:gridCol w:w="967"/>
      </w:tblGrid>
      <w:tr w:rsidR="00AF2DF7" w:rsidRPr="00AF2DF7" w14:paraId="538B0E5E" w14:textId="77777777" w:rsidTr="00890831">
        <w:tc>
          <w:tcPr>
            <w:tcW w:w="143" w:type="pct"/>
            <w:vMerge w:val="restart"/>
          </w:tcPr>
          <w:p w14:paraId="171880D7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AF2DF7">
              <w:rPr>
                <w:rFonts w:ascii="Times New Roman" w:hAnsi="Times New Roman" w:cs="Times New Roman"/>
              </w:rPr>
              <w:t>п</w:t>
            </w:r>
            <w:proofErr w:type="gramEnd"/>
            <w:r w:rsidRPr="00AF2DF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64" w:type="pct"/>
            <w:vMerge w:val="restart"/>
          </w:tcPr>
          <w:p w14:paraId="2213660A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543" w:type="pct"/>
            <w:vMerge w:val="restart"/>
          </w:tcPr>
          <w:p w14:paraId="5D3E4E5F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 xml:space="preserve">Тип мероприятий (результата) </w:t>
            </w:r>
          </w:p>
        </w:tc>
        <w:tc>
          <w:tcPr>
            <w:tcW w:w="571" w:type="pct"/>
            <w:vMerge w:val="restart"/>
          </w:tcPr>
          <w:p w14:paraId="3A5169F4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483" w:type="pct"/>
            <w:vMerge w:val="restart"/>
          </w:tcPr>
          <w:p w14:paraId="605A8E81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9" w:history="1">
              <w:r w:rsidRPr="00AF2DF7">
                <w:rPr>
                  <w:rFonts w:ascii="Times New Roman" w:hAnsi="Times New Roman" w:cs="Times New Roman"/>
                </w:rPr>
                <w:t>ОКЕИ</w:t>
              </w:r>
            </w:hyperlink>
            <w:r w:rsidRPr="00AF2DF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5" w:type="pct"/>
            <w:gridSpan w:val="2"/>
          </w:tcPr>
          <w:p w14:paraId="0D19D50A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1842" w:type="pct"/>
            <w:gridSpan w:val="6"/>
          </w:tcPr>
          <w:p w14:paraId="330EA2DF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Значения мероприятия (результата) по годам</w:t>
            </w:r>
          </w:p>
        </w:tc>
      </w:tr>
      <w:tr w:rsidR="00AF2DF7" w:rsidRPr="00AF2DF7" w14:paraId="519EB6F1" w14:textId="77777777" w:rsidTr="00890831">
        <w:tc>
          <w:tcPr>
            <w:tcW w:w="143" w:type="pct"/>
            <w:vMerge/>
          </w:tcPr>
          <w:p w14:paraId="18B2FF52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pct"/>
            <w:vMerge/>
          </w:tcPr>
          <w:p w14:paraId="25F9B818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" w:type="pct"/>
            <w:vMerge/>
          </w:tcPr>
          <w:p w14:paraId="7818393F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pct"/>
            <w:vMerge/>
          </w:tcPr>
          <w:p w14:paraId="54591F7F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vMerge/>
          </w:tcPr>
          <w:p w14:paraId="7A1A1D7B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14:paraId="56E9E96C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329" w:type="pct"/>
          </w:tcPr>
          <w:p w14:paraId="66ACCA3F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66" w:type="pct"/>
          </w:tcPr>
          <w:p w14:paraId="0DD7AFF3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342" w:type="pct"/>
          </w:tcPr>
          <w:p w14:paraId="2685C7AF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313" w:type="pct"/>
          </w:tcPr>
          <w:p w14:paraId="754A4635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7" w:type="pct"/>
          </w:tcPr>
          <w:p w14:paraId="3D7463F4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334" w:type="pct"/>
          </w:tcPr>
          <w:p w14:paraId="352B557E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329" w:type="pct"/>
          </w:tcPr>
          <w:p w14:paraId="5A7B920C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2030</w:t>
            </w:r>
          </w:p>
        </w:tc>
      </w:tr>
      <w:tr w:rsidR="00AF2DF7" w:rsidRPr="00AF2DF7" w14:paraId="24860D9C" w14:textId="77777777" w:rsidTr="00890831">
        <w:tc>
          <w:tcPr>
            <w:tcW w:w="143" w:type="pct"/>
          </w:tcPr>
          <w:p w14:paraId="50DD1A8F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pct"/>
          </w:tcPr>
          <w:p w14:paraId="4D50C613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3" w:type="pct"/>
          </w:tcPr>
          <w:p w14:paraId="2ECBB6D9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1" w:type="pct"/>
          </w:tcPr>
          <w:p w14:paraId="5832648B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3" w:type="pct"/>
          </w:tcPr>
          <w:p w14:paraId="20480DCD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6" w:type="pct"/>
          </w:tcPr>
          <w:p w14:paraId="07463B22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9" w:type="pct"/>
          </w:tcPr>
          <w:p w14:paraId="2C5729AC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6" w:type="pct"/>
          </w:tcPr>
          <w:p w14:paraId="26E6664E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2" w:type="pct"/>
          </w:tcPr>
          <w:p w14:paraId="6FEF885D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3" w:type="pct"/>
          </w:tcPr>
          <w:p w14:paraId="534F434E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7" w:type="pct"/>
          </w:tcPr>
          <w:p w14:paraId="22D5FA5A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4" w:type="pct"/>
          </w:tcPr>
          <w:p w14:paraId="05F22192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9" w:type="pct"/>
          </w:tcPr>
          <w:p w14:paraId="34FE8D78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13</w:t>
            </w:r>
          </w:p>
        </w:tc>
      </w:tr>
      <w:tr w:rsidR="00AF2DF7" w:rsidRPr="00AF2DF7" w14:paraId="3D47C98A" w14:textId="77777777" w:rsidTr="00890831">
        <w:tc>
          <w:tcPr>
            <w:tcW w:w="143" w:type="pct"/>
          </w:tcPr>
          <w:p w14:paraId="45C4EB6B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857" w:type="pct"/>
            <w:gridSpan w:val="12"/>
          </w:tcPr>
          <w:p w14:paraId="2E88483B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Показатель КПМ «Увеличение количества граждан города Благовещенска, вовлеченных в официальные физкультурные и спортивные мероприятия»</w:t>
            </w:r>
          </w:p>
        </w:tc>
      </w:tr>
      <w:tr w:rsidR="00AF2DF7" w:rsidRPr="00AF2DF7" w14:paraId="4DA98335" w14:textId="77777777" w:rsidTr="00890831">
        <w:tc>
          <w:tcPr>
            <w:tcW w:w="143" w:type="pct"/>
          </w:tcPr>
          <w:p w14:paraId="060B7F44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64" w:type="pct"/>
          </w:tcPr>
          <w:p w14:paraId="021DF5CD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Мероприятие (результат) «Обеспечена деятельность (оказание услуг, выполнение работ) муниципальных учреждений (в сфере физической культуры и спорта)» 1</w:t>
            </w:r>
          </w:p>
        </w:tc>
        <w:tc>
          <w:tcPr>
            <w:tcW w:w="543" w:type="pct"/>
          </w:tcPr>
          <w:p w14:paraId="526B5F63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Оказание услуг</w:t>
            </w:r>
          </w:p>
          <w:p w14:paraId="7C372F5B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(выполнение работ)</w:t>
            </w:r>
          </w:p>
        </w:tc>
        <w:tc>
          <w:tcPr>
            <w:tcW w:w="571" w:type="pct"/>
          </w:tcPr>
          <w:p w14:paraId="6C20B775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Содержание МУ СОК «Юность» и МАУ ДО «СШЦБИ»</w:t>
            </w:r>
          </w:p>
        </w:tc>
        <w:tc>
          <w:tcPr>
            <w:tcW w:w="483" w:type="pct"/>
          </w:tcPr>
          <w:p w14:paraId="3E2AF805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426" w:type="pct"/>
          </w:tcPr>
          <w:p w14:paraId="11799CAE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9" w:type="pct"/>
          </w:tcPr>
          <w:p w14:paraId="017C6FEB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266" w:type="pct"/>
          </w:tcPr>
          <w:p w14:paraId="1DDE4066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2" w:type="pct"/>
          </w:tcPr>
          <w:p w14:paraId="72593B1B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3" w:type="pct"/>
          </w:tcPr>
          <w:p w14:paraId="643D6D09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7" w:type="pct"/>
          </w:tcPr>
          <w:p w14:paraId="238CDBFF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4" w:type="pct"/>
          </w:tcPr>
          <w:p w14:paraId="6DE0846D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9" w:type="pct"/>
          </w:tcPr>
          <w:p w14:paraId="59452BAD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</w:t>
            </w:r>
          </w:p>
        </w:tc>
      </w:tr>
      <w:tr w:rsidR="00AF2DF7" w:rsidRPr="00AF2DF7" w14:paraId="7936A48F" w14:textId="77777777" w:rsidTr="00890831">
        <w:trPr>
          <w:trHeight w:val="347"/>
        </w:trPr>
        <w:tc>
          <w:tcPr>
            <w:tcW w:w="143" w:type="pct"/>
          </w:tcPr>
          <w:p w14:paraId="7B1B6FA7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664" w:type="pct"/>
          </w:tcPr>
          <w:p w14:paraId="66974CFB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Мероприятие (результат) «Проведены физкультурно-оздоровительные и спортивные мероприятия» 2</w:t>
            </w:r>
          </w:p>
          <w:p w14:paraId="55712800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1187AA3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25BBF8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9A90391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3FAAFCA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3" w:type="pct"/>
          </w:tcPr>
          <w:p w14:paraId="13369142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lastRenderedPageBreak/>
              <w:t>Приобретение товаров, работ, услуг</w:t>
            </w:r>
          </w:p>
        </w:tc>
        <w:tc>
          <w:tcPr>
            <w:tcW w:w="571" w:type="pct"/>
          </w:tcPr>
          <w:p w14:paraId="2F6F3F49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 xml:space="preserve">Проведения официальных физкультурных и спортивных мероприятий, проведение городских спортивно-массовых </w:t>
            </w:r>
            <w:r w:rsidRPr="00AF2DF7">
              <w:rPr>
                <w:rFonts w:ascii="Times New Roman" w:hAnsi="Times New Roman" w:cs="Times New Roman"/>
              </w:rPr>
              <w:lastRenderedPageBreak/>
              <w:t>мероприятий - День здоровья: «Кросс», «Азимут», «Оранжевый мяч», «Лыжня»</w:t>
            </w:r>
          </w:p>
        </w:tc>
        <w:tc>
          <w:tcPr>
            <w:tcW w:w="483" w:type="pct"/>
          </w:tcPr>
          <w:p w14:paraId="59DB90BC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lastRenderedPageBreak/>
              <w:t>Единиц</w:t>
            </w:r>
          </w:p>
        </w:tc>
        <w:tc>
          <w:tcPr>
            <w:tcW w:w="426" w:type="pct"/>
          </w:tcPr>
          <w:p w14:paraId="574C657F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329" w:type="pct"/>
          </w:tcPr>
          <w:p w14:paraId="28DE93E0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266" w:type="pct"/>
          </w:tcPr>
          <w:p w14:paraId="7DDBD0F0" w14:textId="01928629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  <w:color w:val="EE0000"/>
              </w:rPr>
              <w:t>2</w:t>
            </w:r>
            <w:r>
              <w:rPr>
                <w:rFonts w:ascii="Times New Roman" w:hAnsi="Times New Roman" w:cs="Times New Roman"/>
                <w:color w:val="EE0000"/>
              </w:rPr>
              <w:t>40</w:t>
            </w:r>
          </w:p>
        </w:tc>
        <w:tc>
          <w:tcPr>
            <w:tcW w:w="342" w:type="pct"/>
          </w:tcPr>
          <w:p w14:paraId="74EB7BD9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313" w:type="pct"/>
          </w:tcPr>
          <w:p w14:paraId="08FB2CFF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257" w:type="pct"/>
          </w:tcPr>
          <w:p w14:paraId="26F9DB2D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334" w:type="pct"/>
          </w:tcPr>
          <w:p w14:paraId="5A5A0B16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329" w:type="pct"/>
          </w:tcPr>
          <w:p w14:paraId="4B683E9B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248</w:t>
            </w:r>
          </w:p>
        </w:tc>
      </w:tr>
      <w:tr w:rsidR="00AF2DF7" w:rsidRPr="00AF2DF7" w14:paraId="16D490F1" w14:textId="77777777" w:rsidTr="00890831">
        <w:trPr>
          <w:trHeight w:val="347"/>
        </w:trPr>
        <w:tc>
          <w:tcPr>
            <w:tcW w:w="143" w:type="pct"/>
          </w:tcPr>
          <w:p w14:paraId="40540380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664" w:type="pct"/>
          </w:tcPr>
          <w:p w14:paraId="72172196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Мероприятие (результат) «Выплачены средства судьям, рабочим и спортсменам при проведении официальных физкультурных и спортивных мероприятий» 3</w:t>
            </w:r>
          </w:p>
        </w:tc>
        <w:tc>
          <w:tcPr>
            <w:tcW w:w="543" w:type="pct"/>
          </w:tcPr>
          <w:p w14:paraId="7C705A65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Осуществление текущей деятельности</w:t>
            </w:r>
          </w:p>
        </w:tc>
        <w:tc>
          <w:tcPr>
            <w:tcW w:w="571" w:type="pct"/>
          </w:tcPr>
          <w:p w14:paraId="7D48CBE6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Оплата судьям и рабочим</w:t>
            </w:r>
          </w:p>
          <w:p w14:paraId="6CC33674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питания</w:t>
            </w:r>
          </w:p>
          <w:p w14:paraId="180D02BE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в дни</w:t>
            </w:r>
          </w:p>
          <w:p w14:paraId="462EFD94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проведения</w:t>
            </w:r>
          </w:p>
          <w:p w14:paraId="13C2E658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соревнований Оплата спортсменам питания и/или проезда и проживания, в дни проведения</w:t>
            </w:r>
          </w:p>
          <w:p w14:paraId="370B6DB3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учебно-тренировочных</w:t>
            </w:r>
          </w:p>
          <w:p w14:paraId="4C7C3A8D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сборов,</w:t>
            </w:r>
          </w:p>
          <w:p w14:paraId="54DF1AD9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в дни проведения</w:t>
            </w:r>
          </w:p>
          <w:p w14:paraId="0E15D8B1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областных</w:t>
            </w:r>
          </w:p>
          <w:p w14:paraId="7726BA51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спартакиад.</w:t>
            </w:r>
          </w:p>
        </w:tc>
        <w:tc>
          <w:tcPr>
            <w:tcW w:w="483" w:type="pct"/>
          </w:tcPr>
          <w:p w14:paraId="23C6A239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pct"/>
          </w:tcPr>
          <w:p w14:paraId="164A34A9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9" w:type="pct"/>
          </w:tcPr>
          <w:p w14:paraId="37D2E39A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6" w:type="pct"/>
          </w:tcPr>
          <w:p w14:paraId="30726B3B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2" w:type="pct"/>
          </w:tcPr>
          <w:p w14:paraId="30887992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3" w:type="pct"/>
          </w:tcPr>
          <w:p w14:paraId="7EACA649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7" w:type="pct"/>
          </w:tcPr>
          <w:p w14:paraId="40742CF7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14:paraId="43EDCFAE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9" w:type="pct"/>
          </w:tcPr>
          <w:p w14:paraId="154518C9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-</w:t>
            </w:r>
          </w:p>
        </w:tc>
      </w:tr>
      <w:tr w:rsidR="00AF2DF7" w:rsidRPr="00AF2DF7" w14:paraId="738ED888" w14:textId="77777777" w:rsidTr="00890831">
        <w:trPr>
          <w:trHeight w:val="347"/>
        </w:trPr>
        <w:tc>
          <w:tcPr>
            <w:tcW w:w="143" w:type="pct"/>
          </w:tcPr>
          <w:p w14:paraId="73C930AF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664" w:type="pct"/>
          </w:tcPr>
          <w:p w14:paraId="085DA030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 xml:space="preserve">Мероприятие (результат) «Выплачены премии муниципального образования города Благовещенска спортсменам и их </w:t>
            </w:r>
            <w:r w:rsidRPr="00AF2DF7">
              <w:rPr>
                <w:rFonts w:ascii="Times New Roman" w:hAnsi="Times New Roman" w:cs="Times New Roman"/>
              </w:rPr>
              <w:lastRenderedPageBreak/>
              <w:t>тренерам за достижение высоких спортивных результатов» 4</w:t>
            </w:r>
          </w:p>
        </w:tc>
        <w:tc>
          <w:tcPr>
            <w:tcW w:w="543" w:type="pct"/>
          </w:tcPr>
          <w:p w14:paraId="0AD71999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lastRenderedPageBreak/>
              <w:t>Выплата физическим лицам</w:t>
            </w:r>
          </w:p>
        </w:tc>
        <w:tc>
          <w:tcPr>
            <w:tcW w:w="571" w:type="pct"/>
          </w:tcPr>
          <w:p w14:paraId="78FDB2FC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 xml:space="preserve">Осуществляется финансовая поддержка спортсменов, показавших высокий спортивный результат, и их тренерам в </w:t>
            </w:r>
            <w:r w:rsidRPr="00AF2DF7">
              <w:rPr>
                <w:rFonts w:ascii="Times New Roman" w:hAnsi="Times New Roman" w:cs="Times New Roman"/>
              </w:rPr>
              <w:lastRenderedPageBreak/>
              <w:t xml:space="preserve">соответствии с Положением от 23.07.2020 утвержденным решением Благовещенской городской Думы от 23.07.2020 №15/72 </w:t>
            </w:r>
          </w:p>
        </w:tc>
        <w:tc>
          <w:tcPr>
            <w:tcW w:w="483" w:type="pct"/>
          </w:tcPr>
          <w:p w14:paraId="37C8546D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lastRenderedPageBreak/>
              <w:t>Человек</w:t>
            </w:r>
          </w:p>
        </w:tc>
        <w:tc>
          <w:tcPr>
            <w:tcW w:w="426" w:type="pct"/>
          </w:tcPr>
          <w:p w14:paraId="1B5B9C36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329" w:type="pct"/>
          </w:tcPr>
          <w:p w14:paraId="24848974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266" w:type="pct"/>
          </w:tcPr>
          <w:p w14:paraId="0B99E5B6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342" w:type="pct"/>
          </w:tcPr>
          <w:p w14:paraId="2A0E1DEF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313" w:type="pct"/>
          </w:tcPr>
          <w:p w14:paraId="7A9F10BE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257" w:type="pct"/>
          </w:tcPr>
          <w:p w14:paraId="43524EB2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334" w:type="pct"/>
          </w:tcPr>
          <w:p w14:paraId="47A1DE4D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329" w:type="pct"/>
          </w:tcPr>
          <w:p w14:paraId="27DA0F6F" w14:textId="77777777" w:rsidR="00AF2DF7" w:rsidRPr="00AF2DF7" w:rsidRDefault="00AF2DF7" w:rsidP="00890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DF7">
              <w:rPr>
                <w:rFonts w:ascii="Times New Roman" w:hAnsi="Times New Roman" w:cs="Times New Roman"/>
              </w:rPr>
              <w:t>172</w:t>
            </w:r>
          </w:p>
        </w:tc>
      </w:tr>
    </w:tbl>
    <w:p w14:paraId="227CB3E1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0FFA789F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6262F04B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66432D2C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4D46EC4D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18757A0E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15EE5970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6CFB7F10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37D53245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6D666F52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0B3C6694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271B981F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01B5B9D3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1669F0DD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2993CC19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58F0C723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30FCD31B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79D538E9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71186756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74DB5830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49DFDFAA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544C006A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044F51CF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585ADBC7" w14:textId="77777777" w:rsidR="00AF2DF7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30FB2556" w14:textId="77777777" w:rsidR="00AF2DF7" w:rsidRPr="008761F9" w:rsidRDefault="00AF2DF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7F9FDAD8" w14:textId="77777777" w:rsidR="00803A95" w:rsidRPr="008761F9" w:rsidRDefault="00803A95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621A7858" w14:textId="77777777" w:rsidR="00C46188" w:rsidRPr="008761F9" w:rsidRDefault="00794F6A" w:rsidP="00751EB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8761F9">
        <w:rPr>
          <w:rFonts w:ascii="Times New Roman" w:hAnsi="Times New Roman" w:cs="Times New Roman"/>
        </w:rPr>
        <w:lastRenderedPageBreak/>
        <w:t>5. Финансовое обеспечение комплекса процессных мероприятий</w:t>
      </w:r>
      <w:r w:rsidR="00CE3D5B" w:rsidRPr="008761F9">
        <w:rPr>
          <w:rFonts w:ascii="Times New Roman" w:hAnsi="Times New Roman" w:cs="Times New Roman"/>
        </w:rPr>
        <w:t xml:space="preserve">  </w:t>
      </w:r>
    </w:p>
    <w:p w14:paraId="2C87B19F" w14:textId="77777777" w:rsidR="00A25389" w:rsidRPr="008761F9" w:rsidRDefault="00A25389" w:rsidP="00C5584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tbl>
      <w:tblPr>
        <w:tblW w:w="14874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6511"/>
        <w:gridCol w:w="1276"/>
        <w:gridCol w:w="1134"/>
        <w:gridCol w:w="1134"/>
        <w:gridCol w:w="1134"/>
        <w:gridCol w:w="1134"/>
        <w:gridCol w:w="1275"/>
        <w:gridCol w:w="1276"/>
      </w:tblGrid>
      <w:tr w:rsidR="00823120" w:rsidRPr="00823120" w14:paraId="1E832BAB" w14:textId="77777777" w:rsidTr="00823120">
        <w:trPr>
          <w:trHeight w:val="563"/>
        </w:trPr>
        <w:tc>
          <w:tcPr>
            <w:tcW w:w="65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18FE59" w14:textId="77777777" w:rsidR="00823120" w:rsidRPr="00823120" w:rsidRDefault="00823120" w:rsidP="00823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836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4E273DA" w14:textId="77777777" w:rsidR="00823120" w:rsidRPr="00823120" w:rsidRDefault="00823120" w:rsidP="00823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823120" w:rsidRPr="00823120" w14:paraId="5299BFB1" w14:textId="77777777" w:rsidTr="00823120">
        <w:trPr>
          <w:trHeight w:val="315"/>
        </w:trPr>
        <w:tc>
          <w:tcPr>
            <w:tcW w:w="65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2EFED0" w14:textId="77777777" w:rsidR="00823120" w:rsidRPr="00823120" w:rsidRDefault="00823120" w:rsidP="00823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F2342D" w14:textId="77777777" w:rsidR="00823120" w:rsidRPr="00823120" w:rsidRDefault="00823120" w:rsidP="00823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C8682F" w14:textId="77777777" w:rsidR="00823120" w:rsidRPr="00823120" w:rsidRDefault="00823120" w:rsidP="00823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5191A5" w14:textId="77777777" w:rsidR="00823120" w:rsidRPr="00823120" w:rsidRDefault="00823120" w:rsidP="00823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4D0DC1" w14:textId="77777777" w:rsidR="00823120" w:rsidRPr="00823120" w:rsidRDefault="00823120" w:rsidP="00823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158266" w14:textId="77777777" w:rsidR="00823120" w:rsidRPr="00823120" w:rsidRDefault="00823120" w:rsidP="00823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8625D" w14:textId="77777777" w:rsidR="00823120" w:rsidRPr="00823120" w:rsidRDefault="00823120" w:rsidP="00823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22656C" w14:textId="77777777" w:rsidR="00823120" w:rsidRPr="00823120" w:rsidRDefault="00823120" w:rsidP="00823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823120" w:rsidRPr="00823120" w14:paraId="166BC6D1" w14:textId="77777777" w:rsidTr="00823120">
        <w:trPr>
          <w:trHeight w:val="315"/>
        </w:trPr>
        <w:tc>
          <w:tcPr>
            <w:tcW w:w="6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5BD2DF" w14:textId="77777777" w:rsidR="00823120" w:rsidRPr="00823120" w:rsidRDefault="00823120" w:rsidP="00823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B5B298" w14:textId="77777777" w:rsidR="00823120" w:rsidRPr="00823120" w:rsidRDefault="00823120" w:rsidP="00823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91352E" w14:textId="77777777" w:rsidR="00823120" w:rsidRPr="00823120" w:rsidRDefault="00823120" w:rsidP="00823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B1F5E2" w14:textId="77777777" w:rsidR="00823120" w:rsidRPr="00823120" w:rsidRDefault="00823120" w:rsidP="00823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32C694" w14:textId="77777777" w:rsidR="00823120" w:rsidRPr="00823120" w:rsidRDefault="00823120" w:rsidP="00823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F8EFC4" w14:textId="77777777" w:rsidR="00823120" w:rsidRPr="00823120" w:rsidRDefault="00823120" w:rsidP="00823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12D712" w14:textId="77777777" w:rsidR="00823120" w:rsidRPr="00823120" w:rsidRDefault="00823120" w:rsidP="00823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D18F1B" w14:textId="77777777" w:rsidR="00823120" w:rsidRPr="00823120" w:rsidRDefault="00823120" w:rsidP="00823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823120" w:rsidRPr="00823120" w14:paraId="25801A66" w14:textId="77777777" w:rsidTr="00823120">
        <w:trPr>
          <w:trHeight w:val="2055"/>
        </w:trPr>
        <w:tc>
          <w:tcPr>
            <w:tcW w:w="6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B708C2" w14:textId="77777777" w:rsidR="00823120" w:rsidRPr="00823120" w:rsidRDefault="00823120" w:rsidP="00823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условий для развития физической культуры и спорта и организация деятельности муниципальных учреждений в сфере физической культуры и спорта в городе Благовещенске"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D7C33B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 xml:space="preserve">106 172,7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699695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112 333,2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C2BE8D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111 846,8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14FAB1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113 998,6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E23F7A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118 324,2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AA09BB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122 822,8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441FAD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 xml:space="preserve">685 498,3  </w:t>
            </w:r>
          </w:p>
        </w:tc>
      </w:tr>
      <w:tr w:rsidR="00823120" w:rsidRPr="00823120" w14:paraId="1E6AADA2" w14:textId="77777777" w:rsidTr="00823120">
        <w:trPr>
          <w:trHeight w:val="315"/>
        </w:trPr>
        <w:tc>
          <w:tcPr>
            <w:tcW w:w="6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8179C5" w14:textId="77777777" w:rsidR="00823120" w:rsidRPr="00823120" w:rsidRDefault="00823120" w:rsidP="00823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2955AF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 xml:space="preserve">100 127,5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C8C941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106 475,1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DDA2AD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105 988,7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B67513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108 140,5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B65CE0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112 466,1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15EAB2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116 964,7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D98906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 xml:space="preserve">650 162,6  </w:t>
            </w:r>
          </w:p>
        </w:tc>
      </w:tr>
      <w:tr w:rsidR="00823120" w:rsidRPr="00823120" w14:paraId="73590E87" w14:textId="77777777" w:rsidTr="00823120">
        <w:trPr>
          <w:trHeight w:val="315"/>
        </w:trPr>
        <w:tc>
          <w:tcPr>
            <w:tcW w:w="6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93DC77" w14:textId="77777777" w:rsidR="00823120" w:rsidRPr="00823120" w:rsidRDefault="00823120" w:rsidP="00823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7DBF69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 xml:space="preserve">100 127,5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24F47C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106 475,1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C434FA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105 988,7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314572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108 140,5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41EC2D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112 466,1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0E31F2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116 964,7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9EE237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 xml:space="preserve">650 162,6  </w:t>
            </w:r>
          </w:p>
        </w:tc>
      </w:tr>
      <w:tr w:rsidR="00823120" w:rsidRPr="00823120" w14:paraId="0B70D139" w14:textId="77777777" w:rsidTr="00823120">
        <w:trPr>
          <w:trHeight w:val="315"/>
        </w:trPr>
        <w:tc>
          <w:tcPr>
            <w:tcW w:w="6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8F33E0" w14:textId="77777777" w:rsidR="00823120" w:rsidRPr="00823120" w:rsidRDefault="00823120" w:rsidP="00823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C5E255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6 045,2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889512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5 858,1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CBA43D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5 858,1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6883B1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5 858,1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90D460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5 858,1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302DC3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5 858,1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583EE0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35 335,7  </w:t>
            </w:r>
          </w:p>
        </w:tc>
      </w:tr>
      <w:tr w:rsidR="00823120" w:rsidRPr="00823120" w14:paraId="5C1DF1CF" w14:textId="77777777" w:rsidTr="00823120">
        <w:trPr>
          <w:trHeight w:val="1545"/>
        </w:trPr>
        <w:tc>
          <w:tcPr>
            <w:tcW w:w="6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1733E1" w14:textId="77777777" w:rsidR="00823120" w:rsidRPr="00823120" w:rsidRDefault="00823120" w:rsidP="00823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Мероприятие (результат) "Обеспечение деятельности (оказание услуг, выполнение работ) муниципальных учреждений (в сфере физической культуры и спорта)" 1 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2DECBE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 xml:space="preserve">87 682,8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E02319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92 765,8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AF3A0B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94 437,8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52882C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96 589,5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3EC119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100 218,8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82B000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103 993,2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A6DAA0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 xml:space="preserve">575 687,8  </w:t>
            </w:r>
          </w:p>
        </w:tc>
      </w:tr>
      <w:tr w:rsidR="00823120" w:rsidRPr="00823120" w14:paraId="08390A66" w14:textId="77777777" w:rsidTr="00823120">
        <w:trPr>
          <w:trHeight w:val="315"/>
        </w:trPr>
        <w:tc>
          <w:tcPr>
            <w:tcW w:w="6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D26932" w14:textId="77777777" w:rsidR="00823120" w:rsidRPr="00823120" w:rsidRDefault="00823120" w:rsidP="00823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1A5238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 xml:space="preserve">81 637,6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D10AE2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86 907,7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9B4017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88 579,7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F690D7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90 731,4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1F63D2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94 360,7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452F5A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98 135,1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367527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 xml:space="preserve">540 352,1  </w:t>
            </w:r>
          </w:p>
        </w:tc>
      </w:tr>
      <w:tr w:rsidR="00823120" w:rsidRPr="00823120" w14:paraId="219642B9" w14:textId="77777777" w:rsidTr="00823120">
        <w:trPr>
          <w:trHeight w:val="315"/>
        </w:trPr>
        <w:tc>
          <w:tcPr>
            <w:tcW w:w="6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50AB7F" w14:textId="77777777" w:rsidR="00823120" w:rsidRPr="00823120" w:rsidRDefault="00823120" w:rsidP="00823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CFE2B5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 xml:space="preserve">81 637,6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38FCBD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86 907,7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44C755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88 579,7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9FFE90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90 731,4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F5CFB9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94 360,7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2EDE40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98 135,1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110269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 xml:space="preserve">540 352,1  </w:t>
            </w:r>
          </w:p>
        </w:tc>
      </w:tr>
      <w:tr w:rsidR="00823120" w:rsidRPr="00823120" w14:paraId="11DCA2BA" w14:textId="77777777" w:rsidTr="00823120">
        <w:trPr>
          <w:trHeight w:val="315"/>
        </w:trPr>
        <w:tc>
          <w:tcPr>
            <w:tcW w:w="6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8A7F1D" w14:textId="77777777" w:rsidR="00823120" w:rsidRPr="00823120" w:rsidRDefault="00823120" w:rsidP="00823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3B2F17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6 045,2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8A37A1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5 858,1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851720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5 858,1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D4CEDD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5 858,1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10BC84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5 858,1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1CF1B0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5 858,1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70CFB1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35 335,7  </w:t>
            </w:r>
          </w:p>
        </w:tc>
      </w:tr>
      <w:tr w:rsidR="00823120" w:rsidRPr="00823120" w14:paraId="3251B024" w14:textId="77777777" w:rsidTr="00823120">
        <w:trPr>
          <w:trHeight w:val="1035"/>
        </w:trPr>
        <w:tc>
          <w:tcPr>
            <w:tcW w:w="6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5B82D9" w14:textId="77777777" w:rsidR="00823120" w:rsidRPr="00823120" w:rsidRDefault="00823120" w:rsidP="00823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Мероприятие (результат) "Проведение физкультурно-оздоровительных и спортивных мероприятий" 2, 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B7B166" w14:textId="540B7F9F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12 569,</w:t>
            </w:r>
            <w:r w:rsidR="00AC5B8B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2</w:t>
            </w: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1D657B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14 186,7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CAE7D7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11 848,4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2CF9DF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11 848,4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7AC6E3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12 322,3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2CDB5E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12 815,2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E86404" w14:textId="6DF88A7B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75 590,</w:t>
            </w:r>
            <w:r w:rsidR="00AC5B8B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2</w:t>
            </w: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823120" w:rsidRPr="00823120" w14:paraId="4E70B0D5" w14:textId="77777777" w:rsidTr="00823120">
        <w:trPr>
          <w:trHeight w:val="315"/>
        </w:trPr>
        <w:tc>
          <w:tcPr>
            <w:tcW w:w="6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DF21E2" w14:textId="77777777" w:rsidR="00823120" w:rsidRPr="00823120" w:rsidRDefault="00823120" w:rsidP="00823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23958C" w14:textId="361781DB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12 569,</w:t>
            </w:r>
            <w:r w:rsidR="00AC5B8B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2</w:t>
            </w: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2CE96B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14 186,7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0351EA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11 848,4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6A3FA6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11 848,4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1886C8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12 322,3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F75CB8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12 815,2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ACC790" w14:textId="5CC9CD6D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75</w:t>
            </w:r>
            <w:r w:rsidR="00AC5B8B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 </w:t>
            </w: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590</w:t>
            </w:r>
            <w:r w:rsidR="00AC5B8B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,2</w:t>
            </w: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823120" w:rsidRPr="00823120" w14:paraId="5DB73BF2" w14:textId="77777777" w:rsidTr="00823120">
        <w:trPr>
          <w:trHeight w:val="315"/>
        </w:trPr>
        <w:tc>
          <w:tcPr>
            <w:tcW w:w="6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3CCD32" w14:textId="77777777" w:rsidR="00823120" w:rsidRPr="00823120" w:rsidRDefault="00823120" w:rsidP="00823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98CDA2" w14:textId="4597184F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12 569,</w:t>
            </w:r>
            <w:r w:rsidR="00AC5B8B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2</w:t>
            </w: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158ADA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14 186,7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7CC695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11 848,4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DAFF7F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11 848,4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887BE9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12 322,3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066C24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12 815,2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6F7A64" w14:textId="3E659B2E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75 590,</w:t>
            </w:r>
            <w:r w:rsidR="00AC5B8B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2</w:t>
            </w: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823120" w:rsidRPr="00823120" w14:paraId="1B9CCFA1" w14:textId="77777777" w:rsidTr="00823120">
        <w:trPr>
          <w:trHeight w:val="1545"/>
        </w:trPr>
        <w:tc>
          <w:tcPr>
            <w:tcW w:w="6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83A926" w14:textId="77777777" w:rsidR="00823120" w:rsidRPr="00823120" w:rsidRDefault="00823120" w:rsidP="00823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Мероприятие (результат) "Выплаты средств судьям, рабочим и спортсменам при проведении официальных физкультурных и спортивных мероприятий" 3, 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FD08C6" w14:textId="24C3A9F8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4 82</w:t>
            </w:r>
            <w:r w:rsidR="00AC5B8B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8</w:t>
            </w: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,</w:t>
            </w:r>
            <w:r w:rsidR="00AC5B8B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9</w:t>
            </w: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4651F8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4 630,7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C38038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4 810,7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1AB81E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4 810,7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160D39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5 003,1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0611A2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5 203,2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DF6119" w14:textId="7058BA33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29 287,</w:t>
            </w:r>
            <w:r w:rsidR="00AC5B8B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3</w:t>
            </w: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823120" w:rsidRPr="00823120" w14:paraId="39547162" w14:textId="77777777" w:rsidTr="00823120">
        <w:trPr>
          <w:trHeight w:val="315"/>
        </w:trPr>
        <w:tc>
          <w:tcPr>
            <w:tcW w:w="6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D61B44" w14:textId="77777777" w:rsidR="00823120" w:rsidRPr="00823120" w:rsidRDefault="00823120" w:rsidP="00823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E1005B" w14:textId="4C13A578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4 82</w:t>
            </w:r>
            <w:r w:rsidR="00AC5B8B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8</w:t>
            </w: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,</w:t>
            </w:r>
            <w:r w:rsidR="00AC5B8B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9</w:t>
            </w: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D7782E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4 630,7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2A3D5F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4 810,7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815C59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4 810,7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C09F78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5 003,1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B28FF8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5 203,2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49DA9B" w14:textId="7B9B3CAE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29 287,</w:t>
            </w:r>
            <w:r w:rsidR="00AC5B8B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3</w:t>
            </w: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823120" w:rsidRPr="00823120" w14:paraId="149E8401" w14:textId="77777777" w:rsidTr="00823120">
        <w:trPr>
          <w:trHeight w:val="315"/>
        </w:trPr>
        <w:tc>
          <w:tcPr>
            <w:tcW w:w="6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8E86DA" w14:textId="77777777" w:rsidR="00823120" w:rsidRPr="00823120" w:rsidRDefault="00823120" w:rsidP="00823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D859A0" w14:textId="60042F45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4 82</w:t>
            </w:r>
            <w:r w:rsidR="00AC5B8B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8</w:t>
            </w: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,</w:t>
            </w:r>
            <w:r w:rsidR="00AC5B8B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9</w:t>
            </w: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F30F7D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4 630,7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A60960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4 810,7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C26EFC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4 810,7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287B7B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5 003,1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1617E4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5 203,2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9F697C" w14:textId="547BA68B" w:rsidR="00823120" w:rsidRPr="00823120" w:rsidRDefault="00823120" w:rsidP="00AC5B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29</w:t>
            </w:r>
            <w:r w:rsidR="00AC5B8B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 </w:t>
            </w: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287,</w:t>
            </w:r>
            <w:r w:rsidR="00AC5B8B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>3</w:t>
            </w:r>
            <w:r w:rsidRPr="00823120">
              <w:rPr>
                <w:rFonts w:ascii="Arial" w:eastAsia="Times New Roman" w:hAnsi="Arial" w:cs="Arial"/>
                <w:color w:val="EE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823120" w:rsidRPr="00823120" w14:paraId="0F44254E" w14:textId="77777777" w:rsidTr="00823120">
        <w:trPr>
          <w:trHeight w:val="1545"/>
        </w:trPr>
        <w:tc>
          <w:tcPr>
            <w:tcW w:w="6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3AD88E" w14:textId="77777777" w:rsidR="00823120" w:rsidRPr="00823120" w:rsidRDefault="00823120" w:rsidP="00823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Мероприятие (результат) "Выплата премии муниципального образования города Благовещенска спортсменам и их тренерам за достижение высоких спортивных результатов" 4, 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92904A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1 091,8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B60C0B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750,0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F905CB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750,0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602A12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750,0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3AA89D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780,0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637218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811,2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1CBB23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4 933,0  </w:t>
            </w:r>
          </w:p>
        </w:tc>
      </w:tr>
      <w:tr w:rsidR="00823120" w:rsidRPr="00823120" w14:paraId="74F51A8B" w14:textId="77777777" w:rsidTr="00823120">
        <w:trPr>
          <w:trHeight w:val="315"/>
        </w:trPr>
        <w:tc>
          <w:tcPr>
            <w:tcW w:w="6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57D0EA" w14:textId="77777777" w:rsidR="00823120" w:rsidRPr="00823120" w:rsidRDefault="00823120" w:rsidP="00823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F687F5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1 091,8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CAB1DF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750,0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169932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750,0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FFDD31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750,0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D58C52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780,0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7518CF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811,2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4569B6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4 933,0  </w:t>
            </w:r>
          </w:p>
        </w:tc>
      </w:tr>
      <w:tr w:rsidR="00823120" w:rsidRPr="00823120" w14:paraId="59382387" w14:textId="77777777" w:rsidTr="00823120">
        <w:trPr>
          <w:trHeight w:val="315"/>
        </w:trPr>
        <w:tc>
          <w:tcPr>
            <w:tcW w:w="6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0845DF" w14:textId="77777777" w:rsidR="00823120" w:rsidRPr="00823120" w:rsidRDefault="00823120" w:rsidP="00823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6D7420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1 091,8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0CA9B2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750,0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D6E2BD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750,0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C534AB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750,0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824CF3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780,0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CEF565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811,2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A90BD7" w14:textId="77777777" w:rsidR="00823120" w:rsidRPr="00823120" w:rsidRDefault="00823120" w:rsidP="00823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3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4 933,0  </w:t>
            </w:r>
          </w:p>
        </w:tc>
      </w:tr>
    </w:tbl>
    <w:p w14:paraId="14E2C28B" w14:textId="77777777" w:rsidR="001B548D" w:rsidRPr="008761F9" w:rsidRDefault="001B548D" w:rsidP="003F05A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3816D3EC" w14:textId="77777777" w:rsidR="00195854" w:rsidRPr="008761F9" w:rsidRDefault="00195854" w:rsidP="003F05A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39D8AF76" w14:textId="651B97A9" w:rsidR="008B7A35" w:rsidRPr="00011873" w:rsidRDefault="008B7A35" w:rsidP="0001187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494CFDBD" w14:textId="77777777" w:rsidR="008B7A35" w:rsidRPr="00011873" w:rsidRDefault="008B7A35" w:rsidP="001113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sectPr w:rsidR="008B7A35" w:rsidRPr="00011873" w:rsidSect="006267B6">
      <w:pgSz w:w="16838" w:h="11905" w:orient="landscape"/>
      <w:pgMar w:top="1701" w:right="1134" w:bottom="850" w:left="1134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FB2D21" w14:textId="77777777" w:rsidR="007D394B" w:rsidRDefault="007D394B" w:rsidP="00C46188">
      <w:pPr>
        <w:spacing w:after="0" w:line="240" w:lineRule="auto"/>
      </w:pPr>
      <w:r>
        <w:separator/>
      </w:r>
    </w:p>
  </w:endnote>
  <w:endnote w:type="continuationSeparator" w:id="0">
    <w:p w14:paraId="08736551" w14:textId="77777777" w:rsidR="007D394B" w:rsidRDefault="007D394B" w:rsidP="00C46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8B7339" w14:textId="77777777" w:rsidR="007D394B" w:rsidRDefault="007D394B" w:rsidP="00C46188">
      <w:pPr>
        <w:spacing w:after="0" w:line="240" w:lineRule="auto"/>
      </w:pPr>
      <w:r>
        <w:separator/>
      </w:r>
    </w:p>
  </w:footnote>
  <w:footnote w:type="continuationSeparator" w:id="0">
    <w:p w14:paraId="434103CA" w14:textId="77777777" w:rsidR="007D394B" w:rsidRDefault="007D394B" w:rsidP="00C461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4224B"/>
    <w:multiLevelType w:val="hybridMultilevel"/>
    <w:tmpl w:val="3DCC1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892621"/>
    <w:multiLevelType w:val="multilevel"/>
    <w:tmpl w:val="F07ECD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5B002D9"/>
    <w:multiLevelType w:val="multilevel"/>
    <w:tmpl w:val="BA8646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584F04D5"/>
    <w:multiLevelType w:val="multilevel"/>
    <w:tmpl w:val="F9BC28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F8E"/>
    <w:rsid w:val="00002132"/>
    <w:rsid w:val="00007FB0"/>
    <w:rsid w:val="00011873"/>
    <w:rsid w:val="00015442"/>
    <w:rsid w:val="000366F0"/>
    <w:rsid w:val="000408AA"/>
    <w:rsid w:val="00057B00"/>
    <w:rsid w:val="000719D7"/>
    <w:rsid w:val="000777E9"/>
    <w:rsid w:val="00084E73"/>
    <w:rsid w:val="000A0648"/>
    <w:rsid w:val="000B0167"/>
    <w:rsid w:val="000B7C47"/>
    <w:rsid w:val="000C043C"/>
    <w:rsid w:val="000C3D04"/>
    <w:rsid w:val="000D52D5"/>
    <w:rsid w:val="000E0AE8"/>
    <w:rsid w:val="000F090A"/>
    <w:rsid w:val="000F5A74"/>
    <w:rsid w:val="000F6937"/>
    <w:rsid w:val="001113C7"/>
    <w:rsid w:val="001278F5"/>
    <w:rsid w:val="0013643E"/>
    <w:rsid w:val="0014205F"/>
    <w:rsid w:val="001500C9"/>
    <w:rsid w:val="001562C5"/>
    <w:rsid w:val="00162830"/>
    <w:rsid w:val="00162C8C"/>
    <w:rsid w:val="00177726"/>
    <w:rsid w:val="001864DC"/>
    <w:rsid w:val="00195854"/>
    <w:rsid w:val="001A622A"/>
    <w:rsid w:val="001B548D"/>
    <w:rsid w:val="001C2162"/>
    <w:rsid w:val="001D0306"/>
    <w:rsid w:val="001D0724"/>
    <w:rsid w:val="00204668"/>
    <w:rsid w:val="002135E6"/>
    <w:rsid w:val="00217AF2"/>
    <w:rsid w:val="0024049D"/>
    <w:rsid w:val="00253AE4"/>
    <w:rsid w:val="002651AA"/>
    <w:rsid w:val="00275968"/>
    <w:rsid w:val="00286506"/>
    <w:rsid w:val="00294680"/>
    <w:rsid w:val="00294F34"/>
    <w:rsid w:val="002A5902"/>
    <w:rsid w:val="002C3D87"/>
    <w:rsid w:val="002D7EB2"/>
    <w:rsid w:val="0032498D"/>
    <w:rsid w:val="00324F1A"/>
    <w:rsid w:val="00330A0B"/>
    <w:rsid w:val="00332943"/>
    <w:rsid w:val="00337AF7"/>
    <w:rsid w:val="0036526D"/>
    <w:rsid w:val="003B04C0"/>
    <w:rsid w:val="003B1C7C"/>
    <w:rsid w:val="003D2ECE"/>
    <w:rsid w:val="003D3F4A"/>
    <w:rsid w:val="003E6242"/>
    <w:rsid w:val="003F05AE"/>
    <w:rsid w:val="00400873"/>
    <w:rsid w:val="004103F6"/>
    <w:rsid w:val="00412EFB"/>
    <w:rsid w:val="0042028A"/>
    <w:rsid w:val="004343E7"/>
    <w:rsid w:val="00436E59"/>
    <w:rsid w:val="0046537F"/>
    <w:rsid w:val="004703AB"/>
    <w:rsid w:val="004827B1"/>
    <w:rsid w:val="00491D0A"/>
    <w:rsid w:val="00492569"/>
    <w:rsid w:val="00496C64"/>
    <w:rsid w:val="004B72F5"/>
    <w:rsid w:val="004C2243"/>
    <w:rsid w:val="004D09AE"/>
    <w:rsid w:val="004D5D84"/>
    <w:rsid w:val="004F4791"/>
    <w:rsid w:val="005036A1"/>
    <w:rsid w:val="00505422"/>
    <w:rsid w:val="00513411"/>
    <w:rsid w:val="00514C3A"/>
    <w:rsid w:val="00520614"/>
    <w:rsid w:val="00532473"/>
    <w:rsid w:val="00540877"/>
    <w:rsid w:val="005408AA"/>
    <w:rsid w:val="0054470A"/>
    <w:rsid w:val="005464F6"/>
    <w:rsid w:val="005503F9"/>
    <w:rsid w:val="005668B5"/>
    <w:rsid w:val="00571041"/>
    <w:rsid w:val="00571AF8"/>
    <w:rsid w:val="00581B65"/>
    <w:rsid w:val="005877A0"/>
    <w:rsid w:val="00597210"/>
    <w:rsid w:val="005E7661"/>
    <w:rsid w:val="00622B4E"/>
    <w:rsid w:val="006267B6"/>
    <w:rsid w:val="00633943"/>
    <w:rsid w:val="0063520B"/>
    <w:rsid w:val="00682F97"/>
    <w:rsid w:val="006C6609"/>
    <w:rsid w:val="006E328B"/>
    <w:rsid w:val="006E76AA"/>
    <w:rsid w:val="006F17D5"/>
    <w:rsid w:val="006F7499"/>
    <w:rsid w:val="00702E86"/>
    <w:rsid w:val="00710201"/>
    <w:rsid w:val="00714E78"/>
    <w:rsid w:val="0071669F"/>
    <w:rsid w:val="007213FE"/>
    <w:rsid w:val="0072376E"/>
    <w:rsid w:val="00731883"/>
    <w:rsid w:val="00744174"/>
    <w:rsid w:val="00751EBE"/>
    <w:rsid w:val="007627FD"/>
    <w:rsid w:val="007639AD"/>
    <w:rsid w:val="007649D1"/>
    <w:rsid w:val="00767362"/>
    <w:rsid w:val="007813B9"/>
    <w:rsid w:val="007901DB"/>
    <w:rsid w:val="00790F62"/>
    <w:rsid w:val="00792510"/>
    <w:rsid w:val="00794F6A"/>
    <w:rsid w:val="007B4A65"/>
    <w:rsid w:val="007B7CF1"/>
    <w:rsid w:val="007D394B"/>
    <w:rsid w:val="007F1113"/>
    <w:rsid w:val="007F6BEC"/>
    <w:rsid w:val="00803A95"/>
    <w:rsid w:val="008103F0"/>
    <w:rsid w:val="00820554"/>
    <w:rsid w:val="00823120"/>
    <w:rsid w:val="008258CC"/>
    <w:rsid w:val="00831704"/>
    <w:rsid w:val="00846920"/>
    <w:rsid w:val="008761F9"/>
    <w:rsid w:val="008851FC"/>
    <w:rsid w:val="00891DA1"/>
    <w:rsid w:val="00894CE0"/>
    <w:rsid w:val="008B625F"/>
    <w:rsid w:val="008B7A35"/>
    <w:rsid w:val="008C1C1A"/>
    <w:rsid w:val="008C35F1"/>
    <w:rsid w:val="0090239F"/>
    <w:rsid w:val="00904565"/>
    <w:rsid w:val="00910C84"/>
    <w:rsid w:val="009759FE"/>
    <w:rsid w:val="0098231D"/>
    <w:rsid w:val="00984C14"/>
    <w:rsid w:val="009877DA"/>
    <w:rsid w:val="00992355"/>
    <w:rsid w:val="0099709E"/>
    <w:rsid w:val="009A1CE8"/>
    <w:rsid w:val="009B075F"/>
    <w:rsid w:val="009B5B2A"/>
    <w:rsid w:val="009D0C57"/>
    <w:rsid w:val="009D54D8"/>
    <w:rsid w:val="009D66C3"/>
    <w:rsid w:val="00A02236"/>
    <w:rsid w:val="00A06A98"/>
    <w:rsid w:val="00A1641A"/>
    <w:rsid w:val="00A22E7C"/>
    <w:rsid w:val="00A240BA"/>
    <w:rsid w:val="00A25389"/>
    <w:rsid w:val="00A318F6"/>
    <w:rsid w:val="00A33AD2"/>
    <w:rsid w:val="00A35334"/>
    <w:rsid w:val="00A51C33"/>
    <w:rsid w:val="00A61329"/>
    <w:rsid w:val="00A63A8E"/>
    <w:rsid w:val="00A71E47"/>
    <w:rsid w:val="00A925C5"/>
    <w:rsid w:val="00AA3069"/>
    <w:rsid w:val="00AB1DBE"/>
    <w:rsid w:val="00AB3FD8"/>
    <w:rsid w:val="00AC14DC"/>
    <w:rsid w:val="00AC16C4"/>
    <w:rsid w:val="00AC5B8B"/>
    <w:rsid w:val="00AC77E3"/>
    <w:rsid w:val="00AD4B38"/>
    <w:rsid w:val="00AD552E"/>
    <w:rsid w:val="00AD7FB4"/>
    <w:rsid w:val="00AE06B3"/>
    <w:rsid w:val="00AE7196"/>
    <w:rsid w:val="00AF2DF7"/>
    <w:rsid w:val="00AF35A0"/>
    <w:rsid w:val="00B045AE"/>
    <w:rsid w:val="00B05CE1"/>
    <w:rsid w:val="00B11AC8"/>
    <w:rsid w:val="00B14B6C"/>
    <w:rsid w:val="00B271FA"/>
    <w:rsid w:val="00B318FA"/>
    <w:rsid w:val="00B31DC1"/>
    <w:rsid w:val="00B5696E"/>
    <w:rsid w:val="00B75F67"/>
    <w:rsid w:val="00B801B8"/>
    <w:rsid w:val="00B84665"/>
    <w:rsid w:val="00B904AB"/>
    <w:rsid w:val="00B92840"/>
    <w:rsid w:val="00B93157"/>
    <w:rsid w:val="00BA2E44"/>
    <w:rsid w:val="00BA4CDF"/>
    <w:rsid w:val="00BA7DF0"/>
    <w:rsid w:val="00BB7372"/>
    <w:rsid w:val="00BD0608"/>
    <w:rsid w:val="00BE5422"/>
    <w:rsid w:val="00BF00AC"/>
    <w:rsid w:val="00BF305C"/>
    <w:rsid w:val="00BF3395"/>
    <w:rsid w:val="00BF4BCC"/>
    <w:rsid w:val="00C01CE5"/>
    <w:rsid w:val="00C05E9C"/>
    <w:rsid w:val="00C07F19"/>
    <w:rsid w:val="00C15E14"/>
    <w:rsid w:val="00C1756D"/>
    <w:rsid w:val="00C20537"/>
    <w:rsid w:val="00C223DC"/>
    <w:rsid w:val="00C423CB"/>
    <w:rsid w:val="00C45E0A"/>
    <w:rsid w:val="00C46188"/>
    <w:rsid w:val="00C50AC6"/>
    <w:rsid w:val="00C5584F"/>
    <w:rsid w:val="00C56E88"/>
    <w:rsid w:val="00C5729E"/>
    <w:rsid w:val="00C60FE2"/>
    <w:rsid w:val="00C615CC"/>
    <w:rsid w:val="00C77D4A"/>
    <w:rsid w:val="00C85CEF"/>
    <w:rsid w:val="00C9749C"/>
    <w:rsid w:val="00CA30D7"/>
    <w:rsid w:val="00CA79B6"/>
    <w:rsid w:val="00CB0524"/>
    <w:rsid w:val="00CB57EF"/>
    <w:rsid w:val="00CC0F8E"/>
    <w:rsid w:val="00CD1C06"/>
    <w:rsid w:val="00CE3D5B"/>
    <w:rsid w:val="00CE793D"/>
    <w:rsid w:val="00CF06E5"/>
    <w:rsid w:val="00CF5B15"/>
    <w:rsid w:val="00D021C5"/>
    <w:rsid w:val="00D05974"/>
    <w:rsid w:val="00D06246"/>
    <w:rsid w:val="00D21130"/>
    <w:rsid w:val="00D361C5"/>
    <w:rsid w:val="00D426D2"/>
    <w:rsid w:val="00D4775B"/>
    <w:rsid w:val="00D53BB5"/>
    <w:rsid w:val="00D54E7C"/>
    <w:rsid w:val="00D55559"/>
    <w:rsid w:val="00D63756"/>
    <w:rsid w:val="00D6659E"/>
    <w:rsid w:val="00D73E40"/>
    <w:rsid w:val="00D942E9"/>
    <w:rsid w:val="00DA09B2"/>
    <w:rsid w:val="00DA48F1"/>
    <w:rsid w:val="00DB2006"/>
    <w:rsid w:val="00DB32EA"/>
    <w:rsid w:val="00DB7F4F"/>
    <w:rsid w:val="00DD3A69"/>
    <w:rsid w:val="00DE4370"/>
    <w:rsid w:val="00DF7CE3"/>
    <w:rsid w:val="00E00F2E"/>
    <w:rsid w:val="00E01E26"/>
    <w:rsid w:val="00E04F14"/>
    <w:rsid w:val="00E31884"/>
    <w:rsid w:val="00E7736F"/>
    <w:rsid w:val="00EA60CF"/>
    <w:rsid w:val="00ED57BB"/>
    <w:rsid w:val="00EE0102"/>
    <w:rsid w:val="00F06BA8"/>
    <w:rsid w:val="00F23C1F"/>
    <w:rsid w:val="00F342CD"/>
    <w:rsid w:val="00F43813"/>
    <w:rsid w:val="00F470BB"/>
    <w:rsid w:val="00F501E8"/>
    <w:rsid w:val="00F56645"/>
    <w:rsid w:val="00F63F1A"/>
    <w:rsid w:val="00F7095E"/>
    <w:rsid w:val="00F911B2"/>
    <w:rsid w:val="00FA579C"/>
    <w:rsid w:val="00FC704A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203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C0F8E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CC0F8E"/>
    <w:pPr>
      <w:suppressAutoHyphens/>
      <w:spacing w:beforeAutospacing="1" w:after="16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qFormat/>
    <w:rsid w:val="00C60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C60F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719D7"/>
    <w:pPr>
      <w:ind w:left="720"/>
      <w:contextualSpacing/>
    </w:pPr>
  </w:style>
  <w:style w:type="character" w:customStyle="1" w:styleId="a7">
    <w:name w:val="Верхний колонтитул Знак"/>
    <w:basedOn w:val="a0"/>
    <w:link w:val="a8"/>
    <w:uiPriority w:val="99"/>
    <w:qFormat/>
    <w:rsid w:val="000719D7"/>
  </w:style>
  <w:style w:type="paragraph" w:styleId="a8">
    <w:name w:val="header"/>
    <w:basedOn w:val="a"/>
    <w:link w:val="a7"/>
    <w:uiPriority w:val="99"/>
    <w:unhideWhenUsed/>
    <w:rsid w:val="000719D7"/>
    <w:pPr>
      <w:tabs>
        <w:tab w:val="center" w:pos="4677"/>
        <w:tab w:val="right" w:pos="9355"/>
      </w:tabs>
      <w:suppressAutoHyphens/>
      <w:spacing w:after="0" w:line="240" w:lineRule="auto"/>
    </w:pPr>
  </w:style>
  <w:style w:type="character" w:customStyle="1" w:styleId="a9">
    <w:name w:val="Нижний колонтитул Знак"/>
    <w:basedOn w:val="a0"/>
    <w:link w:val="aa"/>
    <w:uiPriority w:val="99"/>
    <w:qFormat/>
    <w:rsid w:val="000719D7"/>
  </w:style>
  <w:style w:type="paragraph" w:styleId="aa">
    <w:name w:val="footer"/>
    <w:basedOn w:val="a"/>
    <w:link w:val="a9"/>
    <w:uiPriority w:val="99"/>
    <w:unhideWhenUsed/>
    <w:rsid w:val="000719D7"/>
    <w:pPr>
      <w:tabs>
        <w:tab w:val="center" w:pos="4677"/>
        <w:tab w:val="right" w:pos="9355"/>
      </w:tabs>
      <w:suppressAutoHyphens/>
      <w:spacing w:after="0" w:line="240" w:lineRule="auto"/>
    </w:pPr>
  </w:style>
  <w:style w:type="character" w:styleId="ab">
    <w:name w:val="Hyperlink"/>
    <w:uiPriority w:val="99"/>
    <w:unhideWhenUsed/>
    <w:rsid w:val="000719D7"/>
    <w:rPr>
      <w:color w:val="0000FF"/>
      <w:u w:val="single"/>
    </w:rPr>
  </w:style>
  <w:style w:type="character" w:customStyle="1" w:styleId="ac">
    <w:name w:val="Без интервала Знак"/>
    <w:link w:val="ad"/>
    <w:uiPriority w:val="1"/>
    <w:qFormat/>
    <w:locked/>
    <w:rsid w:val="000719D7"/>
    <w:rPr>
      <w:rFonts w:ascii="Calibri" w:eastAsia="Times New Roman" w:hAnsi="Calibri" w:cs="Times New Roman"/>
    </w:rPr>
  </w:style>
  <w:style w:type="paragraph" w:styleId="ad">
    <w:name w:val="No Spacing"/>
    <w:link w:val="ac"/>
    <w:uiPriority w:val="1"/>
    <w:qFormat/>
    <w:rsid w:val="000719D7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character" w:styleId="ae">
    <w:name w:val="FollowedHyperlink"/>
    <w:basedOn w:val="a0"/>
    <w:uiPriority w:val="99"/>
    <w:semiHidden/>
    <w:unhideWhenUsed/>
    <w:rsid w:val="000719D7"/>
    <w:rPr>
      <w:color w:val="800080"/>
      <w:u w:val="single"/>
    </w:rPr>
  </w:style>
  <w:style w:type="paragraph" w:customStyle="1" w:styleId="1">
    <w:name w:val="Заголовок1"/>
    <w:basedOn w:val="a"/>
    <w:next w:val="af"/>
    <w:qFormat/>
    <w:rsid w:val="000719D7"/>
    <w:pPr>
      <w:keepNext/>
      <w:suppressAutoHyphens/>
      <w:spacing w:before="240" w:after="120"/>
    </w:pPr>
    <w:rPr>
      <w:rFonts w:ascii="Open Sans" w:eastAsia="Tahoma" w:hAnsi="Open Sans" w:cs="Lohit Devanagari"/>
      <w:sz w:val="28"/>
      <w:szCs w:val="28"/>
      <w:lang w:eastAsia="ru-RU"/>
    </w:rPr>
  </w:style>
  <w:style w:type="paragraph" w:styleId="af">
    <w:name w:val="Body Text"/>
    <w:basedOn w:val="a"/>
    <w:link w:val="af0"/>
    <w:rsid w:val="000719D7"/>
    <w:pPr>
      <w:suppressAutoHyphens/>
      <w:spacing w:after="140"/>
    </w:pPr>
    <w:rPr>
      <w:rFonts w:eastAsiaTheme="minorEastAsia"/>
      <w:lang w:eastAsia="ru-RU"/>
    </w:rPr>
  </w:style>
  <w:style w:type="character" w:customStyle="1" w:styleId="af0">
    <w:name w:val="Основной текст Знак"/>
    <w:basedOn w:val="a0"/>
    <w:link w:val="af"/>
    <w:rsid w:val="000719D7"/>
    <w:rPr>
      <w:rFonts w:eastAsiaTheme="minorEastAsia"/>
      <w:lang w:eastAsia="ru-RU"/>
    </w:rPr>
  </w:style>
  <w:style w:type="paragraph" w:styleId="af1">
    <w:name w:val="List"/>
    <w:basedOn w:val="af"/>
    <w:rsid w:val="000719D7"/>
    <w:rPr>
      <w:rFonts w:cs="Lohit Devanagari"/>
    </w:rPr>
  </w:style>
  <w:style w:type="paragraph" w:styleId="af2">
    <w:name w:val="caption"/>
    <w:basedOn w:val="a"/>
    <w:qFormat/>
    <w:rsid w:val="000719D7"/>
    <w:pPr>
      <w:suppressLineNumbers/>
      <w:suppressAutoHyphens/>
      <w:spacing w:before="120" w:after="120"/>
    </w:pPr>
    <w:rPr>
      <w:rFonts w:eastAsiaTheme="minorEastAsia" w:cs="Lohit Devanagari"/>
      <w:i/>
      <w:iCs/>
      <w:sz w:val="24"/>
      <w:szCs w:val="24"/>
      <w:lang w:eastAsia="ru-RU"/>
    </w:rPr>
  </w:style>
  <w:style w:type="paragraph" w:styleId="10">
    <w:name w:val="index 1"/>
    <w:basedOn w:val="a"/>
    <w:next w:val="a"/>
    <w:autoRedefine/>
    <w:uiPriority w:val="99"/>
    <w:semiHidden/>
    <w:unhideWhenUsed/>
    <w:rsid w:val="000719D7"/>
    <w:pPr>
      <w:suppressAutoHyphens/>
      <w:spacing w:after="0" w:line="240" w:lineRule="auto"/>
      <w:ind w:left="220" w:hanging="220"/>
    </w:pPr>
    <w:rPr>
      <w:rFonts w:eastAsiaTheme="minorEastAsia"/>
      <w:lang w:eastAsia="ru-RU"/>
    </w:rPr>
  </w:style>
  <w:style w:type="paragraph" w:styleId="af3">
    <w:name w:val="index heading"/>
    <w:basedOn w:val="a"/>
    <w:qFormat/>
    <w:rsid w:val="000719D7"/>
    <w:pPr>
      <w:suppressLineNumbers/>
      <w:suppressAutoHyphens/>
    </w:pPr>
    <w:rPr>
      <w:rFonts w:eastAsiaTheme="minorEastAsia" w:cs="Lohit Devanagari"/>
      <w:lang w:eastAsia="ru-RU"/>
    </w:rPr>
  </w:style>
  <w:style w:type="paragraph" w:customStyle="1" w:styleId="af4">
    <w:name w:val="Колонтитул"/>
    <w:basedOn w:val="a"/>
    <w:qFormat/>
    <w:rsid w:val="000719D7"/>
    <w:pPr>
      <w:suppressAutoHyphens/>
    </w:pPr>
    <w:rPr>
      <w:rFonts w:eastAsiaTheme="minorEastAsia"/>
      <w:lang w:eastAsia="ru-RU"/>
    </w:rPr>
  </w:style>
  <w:style w:type="character" w:customStyle="1" w:styleId="11">
    <w:name w:val="Верхний колонтитул Знак1"/>
    <w:basedOn w:val="a0"/>
    <w:uiPriority w:val="99"/>
    <w:semiHidden/>
    <w:rsid w:val="000719D7"/>
  </w:style>
  <w:style w:type="character" w:customStyle="1" w:styleId="12">
    <w:name w:val="Нижний колонтитул Знак1"/>
    <w:basedOn w:val="a0"/>
    <w:uiPriority w:val="99"/>
    <w:semiHidden/>
    <w:rsid w:val="000719D7"/>
  </w:style>
  <w:style w:type="paragraph" w:customStyle="1" w:styleId="xl63">
    <w:name w:val="xl63"/>
    <w:basedOn w:val="a"/>
    <w:qFormat/>
    <w:rsid w:val="000719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qFormat/>
    <w:rsid w:val="000719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qFormat/>
    <w:rsid w:val="000719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qFormat/>
    <w:rsid w:val="000719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qFormat/>
    <w:rsid w:val="000719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qFormat/>
    <w:rsid w:val="000719D7"/>
    <w:pPr>
      <w:suppressAutoHyphens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Текст выноски Знак1"/>
    <w:basedOn w:val="a0"/>
    <w:uiPriority w:val="99"/>
    <w:semiHidden/>
    <w:rsid w:val="000719D7"/>
    <w:rPr>
      <w:rFonts w:ascii="Tahoma" w:hAnsi="Tahoma" w:cs="Tahoma"/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719D7"/>
    <w:pPr>
      <w:suppressAutoHyphens/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719D7"/>
    <w:rPr>
      <w:rFonts w:eastAsiaTheme="minorEastAsia"/>
      <w:sz w:val="20"/>
      <w:szCs w:val="20"/>
      <w:lang w:eastAsia="ru-RU"/>
    </w:rPr>
  </w:style>
  <w:style w:type="character" w:styleId="af7">
    <w:name w:val="annotation reference"/>
    <w:basedOn w:val="a0"/>
    <w:uiPriority w:val="99"/>
    <w:semiHidden/>
    <w:unhideWhenUsed/>
    <w:rsid w:val="000719D7"/>
    <w:rPr>
      <w:sz w:val="16"/>
      <w:szCs w:val="16"/>
    </w:rPr>
  </w:style>
  <w:style w:type="paragraph" w:customStyle="1" w:styleId="xl69">
    <w:name w:val="xl69"/>
    <w:basedOn w:val="a"/>
    <w:rsid w:val="00BB737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BB737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BB737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BB7372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BB737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BB7372"/>
    <w:pPr>
      <w:pBdr>
        <w:top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BB7372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BB7372"/>
    <w:pPr>
      <w:pBdr>
        <w:top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BB7372"/>
    <w:pPr>
      <w:pBdr>
        <w:top w:val="single" w:sz="8" w:space="0" w:color="000000"/>
        <w:left w:val="single" w:sz="4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BB7372"/>
    <w:pPr>
      <w:pBdr>
        <w:top w:val="single" w:sz="8" w:space="0" w:color="000000"/>
        <w:left w:val="single" w:sz="4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BB7372"/>
    <w:pPr>
      <w:pBdr>
        <w:top w:val="single" w:sz="8" w:space="0" w:color="000000"/>
        <w:left w:val="single" w:sz="4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BB7372"/>
    <w:pPr>
      <w:pBdr>
        <w:top w:val="single" w:sz="8" w:space="0" w:color="000000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BB7372"/>
    <w:pPr>
      <w:pBdr>
        <w:top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BB737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BB73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BB7372"/>
    <w:pPr>
      <w:pBdr>
        <w:top w:val="single" w:sz="8" w:space="0" w:color="000000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BB73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BB7372"/>
    <w:pPr>
      <w:pBdr>
        <w:top w:val="single" w:sz="8" w:space="0" w:color="000000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BB7372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BB7372"/>
    <w:pPr>
      <w:pBdr>
        <w:top w:val="single" w:sz="8" w:space="0" w:color="000000"/>
        <w:left w:val="single" w:sz="4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BB7372"/>
    <w:pPr>
      <w:pBdr>
        <w:top w:val="single" w:sz="8" w:space="0" w:color="000000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BB737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C0F8E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CC0F8E"/>
    <w:pPr>
      <w:suppressAutoHyphens/>
      <w:spacing w:beforeAutospacing="1" w:after="16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qFormat/>
    <w:rsid w:val="00C60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C60F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719D7"/>
    <w:pPr>
      <w:ind w:left="720"/>
      <w:contextualSpacing/>
    </w:pPr>
  </w:style>
  <w:style w:type="character" w:customStyle="1" w:styleId="a7">
    <w:name w:val="Верхний колонтитул Знак"/>
    <w:basedOn w:val="a0"/>
    <w:link w:val="a8"/>
    <w:uiPriority w:val="99"/>
    <w:qFormat/>
    <w:rsid w:val="000719D7"/>
  </w:style>
  <w:style w:type="paragraph" w:styleId="a8">
    <w:name w:val="header"/>
    <w:basedOn w:val="a"/>
    <w:link w:val="a7"/>
    <w:uiPriority w:val="99"/>
    <w:unhideWhenUsed/>
    <w:rsid w:val="000719D7"/>
    <w:pPr>
      <w:tabs>
        <w:tab w:val="center" w:pos="4677"/>
        <w:tab w:val="right" w:pos="9355"/>
      </w:tabs>
      <w:suppressAutoHyphens/>
      <w:spacing w:after="0" w:line="240" w:lineRule="auto"/>
    </w:pPr>
  </w:style>
  <w:style w:type="character" w:customStyle="1" w:styleId="a9">
    <w:name w:val="Нижний колонтитул Знак"/>
    <w:basedOn w:val="a0"/>
    <w:link w:val="aa"/>
    <w:uiPriority w:val="99"/>
    <w:qFormat/>
    <w:rsid w:val="000719D7"/>
  </w:style>
  <w:style w:type="paragraph" w:styleId="aa">
    <w:name w:val="footer"/>
    <w:basedOn w:val="a"/>
    <w:link w:val="a9"/>
    <w:uiPriority w:val="99"/>
    <w:unhideWhenUsed/>
    <w:rsid w:val="000719D7"/>
    <w:pPr>
      <w:tabs>
        <w:tab w:val="center" w:pos="4677"/>
        <w:tab w:val="right" w:pos="9355"/>
      </w:tabs>
      <w:suppressAutoHyphens/>
      <w:spacing w:after="0" w:line="240" w:lineRule="auto"/>
    </w:pPr>
  </w:style>
  <w:style w:type="character" w:styleId="ab">
    <w:name w:val="Hyperlink"/>
    <w:uiPriority w:val="99"/>
    <w:unhideWhenUsed/>
    <w:rsid w:val="000719D7"/>
    <w:rPr>
      <w:color w:val="0000FF"/>
      <w:u w:val="single"/>
    </w:rPr>
  </w:style>
  <w:style w:type="character" w:customStyle="1" w:styleId="ac">
    <w:name w:val="Без интервала Знак"/>
    <w:link w:val="ad"/>
    <w:uiPriority w:val="1"/>
    <w:qFormat/>
    <w:locked/>
    <w:rsid w:val="000719D7"/>
    <w:rPr>
      <w:rFonts w:ascii="Calibri" w:eastAsia="Times New Roman" w:hAnsi="Calibri" w:cs="Times New Roman"/>
    </w:rPr>
  </w:style>
  <w:style w:type="paragraph" w:styleId="ad">
    <w:name w:val="No Spacing"/>
    <w:link w:val="ac"/>
    <w:uiPriority w:val="1"/>
    <w:qFormat/>
    <w:rsid w:val="000719D7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character" w:styleId="ae">
    <w:name w:val="FollowedHyperlink"/>
    <w:basedOn w:val="a0"/>
    <w:uiPriority w:val="99"/>
    <w:semiHidden/>
    <w:unhideWhenUsed/>
    <w:rsid w:val="000719D7"/>
    <w:rPr>
      <w:color w:val="800080"/>
      <w:u w:val="single"/>
    </w:rPr>
  </w:style>
  <w:style w:type="paragraph" w:customStyle="1" w:styleId="1">
    <w:name w:val="Заголовок1"/>
    <w:basedOn w:val="a"/>
    <w:next w:val="af"/>
    <w:qFormat/>
    <w:rsid w:val="000719D7"/>
    <w:pPr>
      <w:keepNext/>
      <w:suppressAutoHyphens/>
      <w:spacing w:before="240" w:after="120"/>
    </w:pPr>
    <w:rPr>
      <w:rFonts w:ascii="Open Sans" w:eastAsia="Tahoma" w:hAnsi="Open Sans" w:cs="Lohit Devanagari"/>
      <w:sz w:val="28"/>
      <w:szCs w:val="28"/>
      <w:lang w:eastAsia="ru-RU"/>
    </w:rPr>
  </w:style>
  <w:style w:type="paragraph" w:styleId="af">
    <w:name w:val="Body Text"/>
    <w:basedOn w:val="a"/>
    <w:link w:val="af0"/>
    <w:rsid w:val="000719D7"/>
    <w:pPr>
      <w:suppressAutoHyphens/>
      <w:spacing w:after="140"/>
    </w:pPr>
    <w:rPr>
      <w:rFonts w:eastAsiaTheme="minorEastAsia"/>
      <w:lang w:eastAsia="ru-RU"/>
    </w:rPr>
  </w:style>
  <w:style w:type="character" w:customStyle="1" w:styleId="af0">
    <w:name w:val="Основной текст Знак"/>
    <w:basedOn w:val="a0"/>
    <w:link w:val="af"/>
    <w:rsid w:val="000719D7"/>
    <w:rPr>
      <w:rFonts w:eastAsiaTheme="minorEastAsia"/>
      <w:lang w:eastAsia="ru-RU"/>
    </w:rPr>
  </w:style>
  <w:style w:type="paragraph" w:styleId="af1">
    <w:name w:val="List"/>
    <w:basedOn w:val="af"/>
    <w:rsid w:val="000719D7"/>
    <w:rPr>
      <w:rFonts w:cs="Lohit Devanagari"/>
    </w:rPr>
  </w:style>
  <w:style w:type="paragraph" w:styleId="af2">
    <w:name w:val="caption"/>
    <w:basedOn w:val="a"/>
    <w:qFormat/>
    <w:rsid w:val="000719D7"/>
    <w:pPr>
      <w:suppressLineNumbers/>
      <w:suppressAutoHyphens/>
      <w:spacing w:before="120" w:after="120"/>
    </w:pPr>
    <w:rPr>
      <w:rFonts w:eastAsiaTheme="minorEastAsia" w:cs="Lohit Devanagari"/>
      <w:i/>
      <w:iCs/>
      <w:sz w:val="24"/>
      <w:szCs w:val="24"/>
      <w:lang w:eastAsia="ru-RU"/>
    </w:rPr>
  </w:style>
  <w:style w:type="paragraph" w:styleId="10">
    <w:name w:val="index 1"/>
    <w:basedOn w:val="a"/>
    <w:next w:val="a"/>
    <w:autoRedefine/>
    <w:uiPriority w:val="99"/>
    <w:semiHidden/>
    <w:unhideWhenUsed/>
    <w:rsid w:val="000719D7"/>
    <w:pPr>
      <w:suppressAutoHyphens/>
      <w:spacing w:after="0" w:line="240" w:lineRule="auto"/>
      <w:ind w:left="220" w:hanging="220"/>
    </w:pPr>
    <w:rPr>
      <w:rFonts w:eastAsiaTheme="minorEastAsia"/>
      <w:lang w:eastAsia="ru-RU"/>
    </w:rPr>
  </w:style>
  <w:style w:type="paragraph" w:styleId="af3">
    <w:name w:val="index heading"/>
    <w:basedOn w:val="a"/>
    <w:qFormat/>
    <w:rsid w:val="000719D7"/>
    <w:pPr>
      <w:suppressLineNumbers/>
      <w:suppressAutoHyphens/>
    </w:pPr>
    <w:rPr>
      <w:rFonts w:eastAsiaTheme="minorEastAsia" w:cs="Lohit Devanagari"/>
      <w:lang w:eastAsia="ru-RU"/>
    </w:rPr>
  </w:style>
  <w:style w:type="paragraph" w:customStyle="1" w:styleId="af4">
    <w:name w:val="Колонтитул"/>
    <w:basedOn w:val="a"/>
    <w:qFormat/>
    <w:rsid w:val="000719D7"/>
    <w:pPr>
      <w:suppressAutoHyphens/>
    </w:pPr>
    <w:rPr>
      <w:rFonts w:eastAsiaTheme="minorEastAsia"/>
      <w:lang w:eastAsia="ru-RU"/>
    </w:rPr>
  </w:style>
  <w:style w:type="character" w:customStyle="1" w:styleId="11">
    <w:name w:val="Верхний колонтитул Знак1"/>
    <w:basedOn w:val="a0"/>
    <w:uiPriority w:val="99"/>
    <w:semiHidden/>
    <w:rsid w:val="000719D7"/>
  </w:style>
  <w:style w:type="character" w:customStyle="1" w:styleId="12">
    <w:name w:val="Нижний колонтитул Знак1"/>
    <w:basedOn w:val="a0"/>
    <w:uiPriority w:val="99"/>
    <w:semiHidden/>
    <w:rsid w:val="000719D7"/>
  </w:style>
  <w:style w:type="paragraph" w:customStyle="1" w:styleId="xl63">
    <w:name w:val="xl63"/>
    <w:basedOn w:val="a"/>
    <w:qFormat/>
    <w:rsid w:val="000719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qFormat/>
    <w:rsid w:val="000719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qFormat/>
    <w:rsid w:val="000719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qFormat/>
    <w:rsid w:val="000719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qFormat/>
    <w:rsid w:val="000719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qFormat/>
    <w:rsid w:val="000719D7"/>
    <w:pPr>
      <w:suppressAutoHyphens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Текст выноски Знак1"/>
    <w:basedOn w:val="a0"/>
    <w:uiPriority w:val="99"/>
    <w:semiHidden/>
    <w:rsid w:val="000719D7"/>
    <w:rPr>
      <w:rFonts w:ascii="Tahoma" w:hAnsi="Tahoma" w:cs="Tahoma"/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719D7"/>
    <w:pPr>
      <w:suppressAutoHyphens/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719D7"/>
    <w:rPr>
      <w:rFonts w:eastAsiaTheme="minorEastAsia"/>
      <w:sz w:val="20"/>
      <w:szCs w:val="20"/>
      <w:lang w:eastAsia="ru-RU"/>
    </w:rPr>
  </w:style>
  <w:style w:type="character" w:styleId="af7">
    <w:name w:val="annotation reference"/>
    <w:basedOn w:val="a0"/>
    <w:uiPriority w:val="99"/>
    <w:semiHidden/>
    <w:unhideWhenUsed/>
    <w:rsid w:val="000719D7"/>
    <w:rPr>
      <w:sz w:val="16"/>
      <w:szCs w:val="16"/>
    </w:rPr>
  </w:style>
  <w:style w:type="paragraph" w:customStyle="1" w:styleId="xl69">
    <w:name w:val="xl69"/>
    <w:basedOn w:val="a"/>
    <w:rsid w:val="00BB737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BB737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BB737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BB7372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BB737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BB7372"/>
    <w:pPr>
      <w:pBdr>
        <w:top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BB7372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BB7372"/>
    <w:pPr>
      <w:pBdr>
        <w:top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BB7372"/>
    <w:pPr>
      <w:pBdr>
        <w:top w:val="single" w:sz="8" w:space="0" w:color="000000"/>
        <w:left w:val="single" w:sz="4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BB7372"/>
    <w:pPr>
      <w:pBdr>
        <w:top w:val="single" w:sz="8" w:space="0" w:color="000000"/>
        <w:left w:val="single" w:sz="4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BB7372"/>
    <w:pPr>
      <w:pBdr>
        <w:top w:val="single" w:sz="8" w:space="0" w:color="000000"/>
        <w:left w:val="single" w:sz="4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BB7372"/>
    <w:pPr>
      <w:pBdr>
        <w:top w:val="single" w:sz="8" w:space="0" w:color="000000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BB7372"/>
    <w:pPr>
      <w:pBdr>
        <w:top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BB737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BB73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BB7372"/>
    <w:pPr>
      <w:pBdr>
        <w:top w:val="single" w:sz="8" w:space="0" w:color="000000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BB73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BB7372"/>
    <w:pPr>
      <w:pBdr>
        <w:top w:val="single" w:sz="8" w:space="0" w:color="000000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BB7372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BB7372"/>
    <w:pPr>
      <w:pBdr>
        <w:top w:val="single" w:sz="8" w:space="0" w:color="000000"/>
        <w:left w:val="single" w:sz="4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BB7372"/>
    <w:pPr>
      <w:pBdr>
        <w:top w:val="single" w:sz="8" w:space="0" w:color="000000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BB737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41A57-2FCB-492E-993F-4CEAAAD34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2982</TotalTime>
  <Pages>5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Быкова Екатерина Андреевна</cp:lastModifiedBy>
  <cp:revision>193</cp:revision>
  <cp:lastPrinted>2025-11-14T06:18:00Z</cp:lastPrinted>
  <dcterms:created xsi:type="dcterms:W3CDTF">2024-08-06T06:49:00Z</dcterms:created>
  <dcterms:modified xsi:type="dcterms:W3CDTF">2025-11-24T06:02:00Z</dcterms:modified>
</cp:coreProperties>
</file>